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22D" w:rsidRPr="00346AFA" w:rsidRDefault="001C322D" w:rsidP="00346AFA">
      <w:pPr>
        <w:pStyle w:val="Heading10"/>
        <w:shd w:val="clear" w:color="auto" w:fill="auto"/>
        <w:spacing w:before="100" w:beforeAutospacing="1" w:after="100" w:afterAutospacing="1" w:line="360" w:lineRule="auto"/>
        <w:rPr>
          <w:bCs w:val="0"/>
          <w:color w:val="000000"/>
          <w:sz w:val="40"/>
          <w:szCs w:val="40"/>
          <w:shd w:val="clear" w:color="auto" w:fill="FFFFFF"/>
          <w:lang w:eastAsia="vi-VN"/>
        </w:rPr>
      </w:pPr>
      <w:r w:rsidRPr="00346AFA">
        <w:rPr>
          <w:rStyle w:val="Heading1"/>
          <w:color w:val="000000"/>
          <w:sz w:val="40"/>
          <w:szCs w:val="40"/>
          <w:lang w:eastAsia="vi-VN"/>
        </w:rPr>
        <w:t>ĐỀ CƯƠNG</w:t>
      </w:r>
    </w:p>
    <w:p w:rsidR="001C322D" w:rsidRPr="00B847FC" w:rsidRDefault="001C322D" w:rsidP="00B847FC">
      <w:pPr>
        <w:pStyle w:val="Bodytext20"/>
        <w:shd w:val="clear" w:color="auto" w:fill="auto"/>
        <w:spacing w:before="100" w:beforeAutospacing="1" w:after="100" w:afterAutospacing="1" w:line="360" w:lineRule="auto"/>
        <w:ind w:right="-360"/>
        <w:rPr>
          <w:rFonts w:eastAsia="Calibri"/>
          <w:b w:val="0"/>
          <w:sz w:val="26"/>
          <w:szCs w:val="26"/>
        </w:rPr>
      </w:pPr>
      <w:r w:rsidRPr="00B847FC">
        <w:rPr>
          <w:rStyle w:val="Bodytext2"/>
          <w:rFonts w:eastAsia="Calibri"/>
          <w:b/>
          <w:color w:val="000000"/>
          <w:sz w:val="26"/>
          <w:szCs w:val="26"/>
          <w:lang w:eastAsia="vi-VN"/>
        </w:rPr>
        <w:t>Học tập và làm theo tấm gương đạo đức Hồ Chí Minh Chuyên đề 201</w:t>
      </w:r>
      <w:r w:rsidRPr="00B847FC">
        <w:rPr>
          <w:rStyle w:val="Bodytext2"/>
          <w:b/>
          <w:color w:val="000000"/>
          <w:sz w:val="26"/>
          <w:szCs w:val="26"/>
          <w:lang w:eastAsia="vi-VN"/>
        </w:rPr>
        <w:t>7</w:t>
      </w:r>
      <w:r w:rsidRPr="00B847FC">
        <w:rPr>
          <w:b w:val="0"/>
          <w:sz w:val="26"/>
          <w:szCs w:val="26"/>
        </w:rPr>
        <w:t xml:space="preserve"> </w:t>
      </w:r>
      <w:r w:rsidRPr="00B847FC">
        <w:rPr>
          <w:rStyle w:val="Bodytext2"/>
          <w:rFonts w:eastAsia="Calibri"/>
          <w:b/>
          <w:color w:val="000000"/>
          <w:sz w:val="26"/>
          <w:szCs w:val="26"/>
          <w:lang w:eastAsia="vi-VN"/>
        </w:rPr>
        <w:t>“về trung thực, trách nhiệm; gắn bó với nhân dân; đoàn kết, xây dựng</w:t>
      </w:r>
      <w:r w:rsidRPr="00B847FC">
        <w:rPr>
          <w:b w:val="0"/>
          <w:sz w:val="26"/>
          <w:szCs w:val="26"/>
        </w:rPr>
        <w:t xml:space="preserve"> </w:t>
      </w:r>
      <w:r w:rsidRPr="00B847FC">
        <w:rPr>
          <w:rStyle w:val="Bodytext2"/>
          <w:rFonts w:eastAsia="Calibri"/>
          <w:b/>
          <w:color w:val="000000"/>
          <w:sz w:val="26"/>
          <w:szCs w:val="26"/>
          <w:lang w:eastAsia="vi-VN"/>
        </w:rPr>
        <w:t>Đảng trong sạch, vững mạnh”</w:t>
      </w:r>
    </w:p>
    <w:p w:rsidR="00C17BE4" w:rsidRPr="00387BD1" w:rsidRDefault="001C322D" w:rsidP="00BF76ED">
      <w:pPr>
        <w:spacing w:before="100" w:beforeAutospacing="1" w:after="100" w:afterAutospacing="1" w:line="360" w:lineRule="auto"/>
        <w:jc w:val="both"/>
        <w:rPr>
          <w:rFonts w:ascii="Times New Roman" w:eastAsia="Times New Roman" w:hAnsi="Times New Roman" w:cs="Times New Roman"/>
          <w:b/>
          <w:bCs/>
          <w:color w:val="2B2B2B"/>
          <w:sz w:val="26"/>
          <w:szCs w:val="26"/>
        </w:rPr>
      </w:pPr>
      <w:r w:rsidRPr="00387BD1">
        <w:rPr>
          <w:rFonts w:ascii="Times New Roman" w:eastAsia="Times New Roman" w:hAnsi="Times New Roman" w:cs="Times New Roman"/>
          <w:b/>
          <w:bCs/>
          <w:color w:val="2B2B2B"/>
          <w:sz w:val="26"/>
          <w:szCs w:val="26"/>
        </w:rPr>
        <w:t>1. Tư tưởng Hồ Chí Minh về trung thực, trách nhiệm:</w:t>
      </w:r>
    </w:p>
    <w:p w:rsidR="001C322D" w:rsidRPr="00387BD1" w:rsidRDefault="001C322D" w:rsidP="00BF76ED">
      <w:pPr>
        <w:spacing w:before="100" w:beforeAutospacing="1" w:after="100" w:afterAutospacing="1" w:line="360" w:lineRule="auto"/>
        <w:jc w:val="both"/>
        <w:rPr>
          <w:rFonts w:ascii="Times New Roman" w:eastAsia="Times New Roman" w:hAnsi="Times New Roman" w:cs="Times New Roman"/>
          <w:b/>
          <w:bCs/>
          <w:color w:val="2B2B2B"/>
          <w:sz w:val="26"/>
          <w:szCs w:val="26"/>
        </w:rPr>
      </w:pPr>
      <w:r w:rsidRPr="00387BD1">
        <w:rPr>
          <w:rFonts w:ascii="Times New Roman" w:hAnsi="Times New Roman" w:cs="Times New Roman"/>
          <w:b/>
          <w:i/>
          <w:sz w:val="26"/>
          <w:szCs w:val="26"/>
        </w:rPr>
        <w:t>1.1. Tư tưởng Hồ Chí Minh về trung thực</w:t>
      </w:r>
    </w:p>
    <w:p w:rsidR="001C322D" w:rsidRPr="00387BD1" w:rsidRDefault="001C322D" w:rsidP="00BF76ED">
      <w:pPr>
        <w:spacing w:before="100" w:beforeAutospacing="1" w:after="100" w:afterAutospacing="1" w:line="360" w:lineRule="auto"/>
        <w:jc w:val="both"/>
        <w:rPr>
          <w:rFonts w:ascii="Times New Roman" w:hAnsi="Times New Roman" w:cs="Times New Roman"/>
          <w:sz w:val="26"/>
          <w:szCs w:val="26"/>
        </w:rPr>
      </w:pPr>
      <w:r w:rsidRPr="00387BD1">
        <w:rPr>
          <w:rFonts w:ascii="Times New Roman" w:hAnsi="Times New Roman" w:cs="Times New Roman"/>
          <w:iCs/>
          <w:spacing w:val="4"/>
          <w:sz w:val="26"/>
          <w:szCs w:val="26"/>
        </w:rPr>
        <w:t>+ Trung thực, thống nhất giữa lời nói và việc làm, “không được nói một đàng, làm một nẻo</w:t>
      </w:r>
      <w:r w:rsidRPr="00387BD1">
        <w:rPr>
          <w:rFonts w:ascii="Times New Roman" w:hAnsi="Times New Roman" w:cs="Times New Roman"/>
          <w:spacing w:val="4"/>
          <w:sz w:val="26"/>
          <w:szCs w:val="26"/>
        </w:rPr>
        <w:t xml:space="preserve">” là sự thể hiện sự trung thực với chính mình. </w:t>
      </w:r>
      <w:r w:rsidRPr="00387BD1">
        <w:rPr>
          <w:rFonts w:ascii="Times New Roman" w:hAnsi="Times New Roman" w:cs="Times New Roman"/>
          <w:sz w:val="26"/>
          <w:szCs w:val="26"/>
        </w:rPr>
        <w:t>Nếu kêu gọi mọi người cần kiệm, liêm chính, chí công, vô tư, mà bản thân mình lại lười biếng, không cần, kiệm, không hoàn thành những công việc được giao, luôn tìm cách tham ô tiền của Nhà nước và nhân dân, sống hoang phí, xa hoa…, là giả dối, không trung thực.</w:t>
      </w:r>
    </w:p>
    <w:p w:rsidR="001C322D" w:rsidRPr="00387BD1" w:rsidRDefault="001C322D" w:rsidP="00BF76ED">
      <w:pPr>
        <w:spacing w:before="100" w:beforeAutospacing="1" w:after="100" w:afterAutospacing="1" w:line="360" w:lineRule="auto"/>
        <w:jc w:val="both"/>
        <w:rPr>
          <w:rFonts w:ascii="Times New Roman" w:hAnsi="Times New Roman" w:cs="Times New Roman"/>
          <w:sz w:val="26"/>
          <w:szCs w:val="26"/>
        </w:rPr>
      </w:pPr>
      <w:r w:rsidRPr="00387BD1">
        <w:rPr>
          <w:rFonts w:ascii="Times New Roman" w:hAnsi="Times New Roman" w:cs="Times New Roman"/>
          <w:sz w:val="26"/>
          <w:szCs w:val="26"/>
        </w:rPr>
        <w:t>+ Đối với Đảng, Hồ Chí Minh yêu cầu “Đảng phải luôn luôn xét lại những nghị quyết và những chỉ thị của mình đã thi hành thế nào. Nếu không vậy thì những nghị quyết và chỉ thị đó sẽ hóa ra là lời nói suông mà còn hại đến lòng tin cậy của nhân dân đối với Đảng”</w:t>
      </w:r>
      <w:r w:rsidRPr="00387BD1">
        <w:rPr>
          <w:rFonts w:ascii="Times New Roman" w:hAnsi="Times New Roman" w:cs="Times New Roman"/>
          <w:sz w:val="26"/>
          <w:szCs w:val="26"/>
          <w:vertAlign w:val="superscript"/>
        </w:rPr>
        <w:t>3</w:t>
      </w:r>
      <w:r w:rsidRPr="00387BD1">
        <w:rPr>
          <w:rFonts w:ascii="Times New Roman" w:hAnsi="Times New Roman" w:cs="Times New Roman"/>
          <w:sz w:val="26"/>
          <w:szCs w:val="26"/>
        </w:rPr>
        <w:t>. Đảng phải luôn luôn tự đổi mới, tự chỉnh đốn để hoàn thành trách nhiệm, lời hứa trước nhân dân. Khi mắc sai lầm, khuyết điểm thì dũng cảm nhận lỗi trước dân và kiên quyết dựa vào dân để sửa chữa khuyết điểm.</w:t>
      </w:r>
    </w:p>
    <w:p w:rsidR="001C322D" w:rsidRPr="00387BD1" w:rsidRDefault="001C322D" w:rsidP="00BF76ED">
      <w:pPr>
        <w:spacing w:before="100" w:beforeAutospacing="1" w:after="100" w:afterAutospacing="1" w:line="360" w:lineRule="auto"/>
        <w:jc w:val="both"/>
        <w:rPr>
          <w:rFonts w:ascii="Times New Roman" w:hAnsi="Times New Roman" w:cs="Times New Roman"/>
          <w:sz w:val="26"/>
          <w:szCs w:val="26"/>
        </w:rPr>
      </w:pPr>
      <w:r w:rsidRPr="00387BD1">
        <w:rPr>
          <w:rFonts w:ascii="Times New Roman" w:hAnsi="Times New Roman" w:cs="Times New Roman"/>
          <w:sz w:val="26"/>
          <w:szCs w:val="26"/>
        </w:rPr>
        <w:t xml:space="preserve">- Cơ sở tư tưởng Hồ Chí Minh về phẩm chất đạo đức “trung thực” bắt nguồn từ truyền thống của dân tộc: những phẩm chất thật thà, ngay thẳng, vị tha, thương yêu con người, sống có tình, có nghĩa... Tất cả những điều đó làm nổi lên đức tính trung thực của người Việt Nam. Đồng thời, Hồ Chí Minh còn tiếp thu, thâu hái những tinh hoa văn hóa đạo đức của nhân loại, từ triết lý “kỷ sở bất dục, mặc thi ư nhân” “chính danh quân tử” của Nho giáo; những lời răn dạy “từ bi, hỷ xả”, “cứu khổ, cứu nạn”, không nói dối trá, không ăn cắp, cưu mang giúp đỡ con người… của Phật giáo; đến đức hy sinh, tự sám hối với </w:t>
      </w:r>
      <w:r w:rsidRPr="00387BD1">
        <w:rPr>
          <w:rFonts w:ascii="Times New Roman" w:hAnsi="Times New Roman" w:cs="Times New Roman"/>
          <w:sz w:val="26"/>
          <w:szCs w:val="26"/>
        </w:rPr>
        <w:lastRenderedPageBreak/>
        <w:t>mình của Công giáo…Trung thực trong tư tưởng đạo đức Hồ Chí Minh mang nội dung đạo đức cao quý của người cộng sản, những người đã công khai nói về sự tự nguyện hy sinh, cống hiến cả cuộc sống của mình cho mục tiêu giải phóng dân tộc, giải phóng giai cấp, giải phóng con người…</w:t>
      </w:r>
    </w:p>
    <w:p w:rsidR="001C322D" w:rsidRPr="00387BD1" w:rsidRDefault="001C322D" w:rsidP="00BF76ED">
      <w:pPr>
        <w:spacing w:before="100" w:beforeAutospacing="1" w:after="100" w:afterAutospacing="1" w:line="360" w:lineRule="auto"/>
        <w:jc w:val="both"/>
        <w:rPr>
          <w:rFonts w:ascii="Times New Roman" w:hAnsi="Times New Roman" w:cs="Times New Roman"/>
          <w:sz w:val="26"/>
          <w:szCs w:val="26"/>
        </w:rPr>
      </w:pPr>
      <w:r w:rsidRPr="00387BD1">
        <w:rPr>
          <w:rFonts w:ascii="Times New Roman" w:hAnsi="Times New Roman" w:cs="Times New Roman"/>
          <w:sz w:val="26"/>
          <w:szCs w:val="26"/>
        </w:rPr>
        <w:t>-Theo tư tưởng Hồ Chí Minh, biểu hiện cụ thể của trung thực là “nói thì phải làm”. Nói đi đôi với làm là nguyên tắc thực hành đạo đức, là phương châm hoạt động, là biểu hiện sinh động cụ thể của việc quán triệt sâu sắc nguyên tắc thống nhất giữa lý luận với thực tiễn, giữa suy nghĩ và hành động trong một con người.</w:t>
      </w:r>
    </w:p>
    <w:p w:rsidR="001C322D" w:rsidRPr="00387BD1" w:rsidRDefault="001C322D" w:rsidP="00BF76ED">
      <w:pPr>
        <w:spacing w:before="100" w:beforeAutospacing="1" w:after="100" w:afterAutospacing="1" w:line="360" w:lineRule="auto"/>
        <w:jc w:val="both"/>
        <w:rPr>
          <w:rFonts w:ascii="Times New Roman" w:hAnsi="Times New Roman" w:cs="Times New Roman"/>
          <w:sz w:val="26"/>
          <w:szCs w:val="26"/>
        </w:rPr>
      </w:pPr>
      <w:r w:rsidRPr="00387BD1">
        <w:rPr>
          <w:rFonts w:ascii="Times New Roman" w:hAnsi="Times New Roman" w:cs="Times New Roman"/>
          <w:sz w:val="26"/>
          <w:szCs w:val="26"/>
        </w:rPr>
        <w:t>+ Đối với Đảng, Hồ Chí Minh yêu cầu “Đảng phải luôn luôn xét lại những nghị quyết và những chỉ thị của mình đã thi hành thế nào. Nếu không vậy thì những nghị quyết và chỉ thị đó sẽ hóa ra là lời nói suông mà còn hại đến lòng tin cậy của nhân dân đối với Đảng”</w:t>
      </w:r>
      <w:r w:rsidRPr="00387BD1">
        <w:rPr>
          <w:rFonts w:ascii="Times New Roman" w:hAnsi="Times New Roman" w:cs="Times New Roman"/>
          <w:sz w:val="26"/>
          <w:szCs w:val="26"/>
          <w:vertAlign w:val="superscript"/>
        </w:rPr>
        <w:t>3</w:t>
      </w:r>
      <w:r w:rsidRPr="00387BD1">
        <w:rPr>
          <w:rFonts w:ascii="Times New Roman" w:hAnsi="Times New Roman" w:cs="Times New Roman"/>
          <w:sz w:val="26"/>
          <w:szCs w:val="26"/>
        </w:rPr>
        <w:t>. Đảng phải luôn luôn tự đổi mới, tự chỉnh đốn để hoàn thành trách nhiệm, lời hứa trước nhân dân. Khi mắc sai lầm, khuyết điểm thì dũng cảm nhận lỗi trước dân và kiên quyết dựa vào dân để sửa chữa khuyết điểm.</w:t>
      </w:r>
    </w:p>
    <w:p w:rsidR="001C322D" w:rsidRPr="00387BD1" w:rsidRDefault="001C322D" w:rsidP="00BF76ED">
      <w:pPr>
        <w:spacing w:before="100" w:beforeAutospacing="1" w:after="100" w:afterAutospacing="1" w:line="360" w:lineRule="auto"/>
        <w:jc w:val="both"/>
        <w:rPr>
          <w:rFonts w:ascii="Times New Roman" w:hAnsi="Times New Roman" w:cs="Times New Roman"/>
          <w:b/>
          <w:i/>
          <w:sz w:val="26"/>
          <w:szCs w:val="26"/>
        </w:rPr>
      </w:pPr>
      <w:r w:rsidRPr="00387BD1">
        <w:rPr>
          <w:rFonts w:ascii="Times New Roman" w:hAnsi="Times New Roman" w:cs="Times New Roman"/>
          <w:b/>
          <w:i/>
          <w:sz w:val="26"/>
          <w:szCs w:val="26"/>
        </w:rPr>
        <w:t>1.2.</w:t>
      </w:r>
      <w:r w:rsidR="000B5C81" w:rsidRPr="00387BD1">
        <w:rPr>
          <w:rFonts w:ascii="Times New Roman" w:hAnsi="Times New Roman" w:cs="Times New Roman"/>
          <w:b/>
          <w:i/>
          <w:sz w:val="26"/>
          <w:szCs w:val="26"/>
        </w:rPr>
        <w:t xml:space="preserve"> </w:t>
      </w:r>
      <w:r w:rsidRPr="00387BD1">
        <w:rPr>
          <w:rFonts w:ascii="Times New Roman" w:hAnsi="Times New Roman" w:cs="Times New Roman"/>
          <w:b/>
          <w:i/>
          <w:sz w:val="26"/>
          <w:szCs w:val="26"/>
        </w:rPr>
        <w:t>Tư tưởng Hồ Chí Minh về trách nhiệm</w:t>
      </w:r>
    </w:p>
    <w:p w:rsidR="001C322D" w:rsidRPr="00387BD1" w:rsidRDefault="001C322D" w:rsidP="00BF76ED">
      <w:pPr>
        <w:spacing w:before="100" w:beforeAutospacing="1" w:after="100" w:afterAutospacing="1" w:line="360" w:lineRule="auto"/>
        <w:jc w:val="both"/>
        <w:rPr>
          <w:rFonts w:ascii="Times New Roman" w:hAnsi="Times New Roman" w:cs="Times New Roman"/>
          <w:sz w:val="26"/>
          <w:szCs w:val="26"/>
        </w:rPr>
      </w:pPr>
      <w:r w:rsidRPr="00BA1595">
        <w:rPr>
          <w:rFonts w:ascii="Times New Roman" w:eastAsia="Times New Roman" w:hAnsi="Times New Roman" w:cs="Times New Roman"/>
          <w:color w:val="2B2B2B"/>
          <w:sz w:val="26"/>
          <w:szCs w:val="26"/>
          <w:shd w:val="clear" w:color="auto" w:fill="FFFFFF"/>
        </w:rPr>
        <w:t>Trước hết là trách nhiệm với Tổ quốc. Theo Hồ Chí Minh, mọi cán bộ, đảng viên, công chức luôn có trách nhiệm thiêng liêng, cao cả đối với Tổ quốc, với sự sống còn của quốc gia, dân tộc. Trách nhiệm ấy được thể hiện ở tinh thần đấu tranh quên mình cho độc lập, tự do, thống nhất đất nước; phấn đấu cho đất nước giàu mạnh, phấn đấu cho CNXH.</w:t>
      </w:r>
    </w:p>
    <w:p w:rsidR="001C322D" w:rsidRPr="00387BD1" w:rsidRDefault="001C322D" w:rsidP="00BF76ED">
      <w:pPr>
        <w:spacing w:before="100" w:beforeAutospacing="1" w:after="100" w:afterAutospacing="1" w:line="360" w:lineRule="auto"/>
        <w:jc w:val="both"/>
        <w:rPr>
          <w:rFonts w:ascii="Times New Roman" w:eastAsia="Times New Roman" w:hAnsi="Times New Roman" w:cs="Times New Roman"/>
          <w:color w:val="2B2B2B"/>
          <w:sz w:val="26"/>
          <w:szCs w:val="26"/>
          <w:shd w:val="clear" w:color="auto" w:fill="FFFFFF"/>
        </w:rPr>
      </w:pPr>
      <w:r w:rsidRPr="00387BD1">
        <w:rPr>
          <w:rFonts w:ascii="Times New Roman" w:hAnsi="Times New Roman" w:cs="Times New Roman"/>
          <w:sz w:val="26"/>
          <w:szCs w:val="26"/>
        </w:rPr>
        <w:t>- Hồ Chí Minh coi trách nhiệm là việc phải làm không thể thoái thác. Trách nhiệm như là bổn phận của mỗi người, dù ở cương vị nào, to hay nhỏ, lớn hay bé, mỗi người đều có ‘bổn phận”. Ý thức trách nhiệm là tự ý thức được về các công việc phải làm, “nhận rõ phải, trái, đúng sai”, tự mình xác định việc cần làm. Trên cơ sở có ý thức đúng đắn, tự giác, tích cực thực hiện trách nhiệm của mình là “có tinh thần trách nhiệm cao”.</w:t>
      </w:r>
      <w:r w:rsidRPr="00BA1595">
        <w:rPr>
          <w:rFonts w:ascii="Times New Roman" w:eastAsia="Times New Roman" w:hAnsi="Times New Roman" w:cs="Times New Roman"/>
          <w:color w:val="2B2B2B"/>
          <w:sz w:val="26"/>
          <w:szCs w:val="26"/>
        </w:rPr>
        <w:br/>
      </w:r>
      <w:r w:rsidRPr="00BA1595">
        <w:rPr>
          <w:rFonts w:ascii="Times New Roman" w:eastAsia="Times New Roman" w:hAnsi="Times New Roman" w:cs="Times New Roman"/>
          <w:color w:val="2B2B2B"/>
          <w:sz w:val="26"/>
          <w:szCs w:val="26"/>
        </w:rPr>
        <w:br/>
      </w:r>
      <w:r w:rsidRPr="00BA1595">
        <w:rPr>
          <w:rFonts w:ascii="Times New Roman" w:eastAsia="Times New Roman" w:hAnsi="Times New Roman" w:cs="Times New Roman"/>
          <w:color w:val="2B2B2B"/>
          <w:sz w:val="26"/>
          <w:szCs w:val="26"/>
          <w:shd w:val="clear" w:color="auto" w:fill="FFFFFF"/>
        </w:rPr>
        <w:t xml:space="preserve">Trách nhiệm của cán bộ, đảng viên là phải nêu gương trước quần chúng về mọi mặt. Sự </w:t>
      </w:r>
      <w:r w:rsidRPr="00BA1595">
        <w:rPr>
          <w:rFonts w:ascii="Times New Roman" w:eastAsia="Times New Roman" w:hAnsi="Times New Roman" w:cs="Times New Roman"/>
          <w:color w:val="2B2B2B"/>
          <w:sz w:val="26"/>
          <w:szCs w:val="26"/>
          <w:shd w:val="clear" w:color="auto" w:fill="FFFFFF"/>
        </w:rPr>
        <w:lastRenderedPageBreak/>
        <w:t>gương mẫu của đội ngũ cán bộ, đảng viên có vai trò rất to lớn để biến đường lối, chủ trương của Đảng thành hiện thực. "Người đảng viên - dù công tác to hay nhỏ, địa vị cao hay thấp - ở đâu cũng phải làm gương mẫu cho quần chúng… Muốn cho quần chúng nghe lời mình, làm theo mình, thì người đảng viên, từ việc làm, lời nói đến cách ăn ở đều phải gương mẫu"; phải kính trọng dân, tôn trọng quyền làm chủ của nhân dân, tuyệt đối không được có thái độ "vác mặt làm quan cách mạng", không được hách dịch</w:t>
      </w:r>
      <w:r w:rsidRPr="00387BD1">
        <w:rPr>
          <w:rFonts w:ascii="Times New Roman" w:eastAsia="Times New Roman" w:hAnsi="Times New Roman" w:cs="Times New Roman"/>
          <w:color w:val="2B2B2B"/>
          <w:sz w:val="26"/>
          <w:szCs w:val="26"/>
          <w:shd w:val="clear" w:color="auto" w:fill="FFFFFF"/>
        </w:rPr>
        <w:t>.</w:t>
      </w:r>
      <w:r w:rsidRPr="00BA1595">
        <w:rPr>
          <w:rFonts w:ascii="Times New Roman" w:eastAsia="Times New Roman" w:hAnsi="Times New Roman" w:cs="Times New Roman"/>
          <w:color w:val="2B2B2B"/>
          <w:sz w:val="26"/>
          <w:szCs w:val="26"/>
        </w:rPr>
        <w:br/>
      </w:r>
      <w:r w:rsidRPr="00BA1595">
        <w:rPr>
          <w:rFonts w:ascii="Times New Roman" w:eastAsia="Times New Roman" w:hAnsi="Times New Roman" w:cs="Times New Roman"/>
          <w:color w:val="2B2B2B"/>
          <w:sz w:val="26"/>
          <w:szCs w:val="26"/>
        </w:rPr>
        <w:br/>
      </w:r>
      <w:r w:rsidRPr="00BA1595">
        <w:rPr>
          <w:rFonts w:ascii="Times New Roman" w:eastAsia="Times New Roman" w:hAnsi="Times New Roman" w:cs="Times New Roman"/>
          <w:color w:val="2B2B2B"/>
          <w:sz w:val="26"/>
          <w:szCs w:val="26"/>
          <w:shd w:val="clear" w:color="auto" w:fill="FFFFFF"/>
        </w:rPr>
        <w:t>Trách nhiệm đối với nhân dân. Trong tư tưởng Hồ Chí Minh, trách nhiệm của cán bộ, đảng viên, công chức với nhân dân được bắt nguồn từ nguyên lý: "Nước lấy dân làm gốc", "Sự nghiệp cách mạng là do nhân dân tiến hành", "Nhân dân là người làm ra lịch sử"… Cán bộ, đảng viên, công chức phải “hết lòng, hết sức phục vụ nhân dân”. Để làm được việc đó, cán bộ, đảng viên công chức còn phải thường xuyên tuyên truyền, giáo dục cho nhân dân nắm vững quan điểm, đường lối của Đảng, chính sách, pháp luật của Nhà nước; lãnh đạo quần chúng nhân dân thực hiện thắng lợi các đường lối, chính sách ấy, Người chỉ rõ: "Mỗi đảng viên là một người thay mặt cho Đảng trước quần chúng, giải thích chính sách của Đảng và của Chính phủ cho quần chúng hiểu rõ và vui lòng thi hành". Cán bộ, đảng viên, công chức phải sâu sát, gần gũi quần chúng, chăm lo giúp đỡ quần chúng về mọi mặt; phải "trọng dân, sát dân, tin dân", phấn đấu sao cho "dân phục, dân tin, dân yêu"; phải "… lắng nghe ý kiến và nguyện vọng của nhân dân, học hỏi kinh nghiệm của nhân dân, "việc gì cũng phải học hỏi và bàn bạc với dân chúng, giải thích cho dân chúng… Đưa mọi vấn đề cho dân chúng thảo luận và tìm cách giải quyết".</w:t>
      </w:r>
    </w:p>
    <w:p w:rsidR="001C322D" w:rsidRPr="00387BD1" w:rsidRDefault="001C322D" w:rsidP="00BF76ED">
      <w:pPr>
        <w:spacing w:before="100" w:beforeAutospacing="1" w:after="100" w:afterAutospacing="1" w:line="360" w:lineRule="auto"/>
        <w:contextualSpacing/>
        <w:mirrorIndents/>
        <w:jc w:val="both"/>
        <w:rPr>
          <w:rFonts w:ascii="Times New Roman" w:eastAsia="Times New Roman" w:hAnsi="Times New Roman" w:cs="Times New Roman"/>
          <w:color w:val="2B2B2B"/>
          <w:sz w:val="26"/>
          <w:szCs w:val="26"/>
          <w:shd w:val="clear" w:color="auto" w:fill="FFFFFF"/>
        </w:rPr>
      </w:pPr>
      <w:r w:rsidRPr="00BA1595">
        <w:rPr>
          <w:rFonts w:ascii="Times New Roman" w:eastAsia="Times New Roman" w:hAnsi="Times New Roman" w:cs="Times New Roman"/>
          <w:color w:val="2B2B2B"/>
          <w:sz w:val="26"/>
          <w:szCs w:val="26"/>
          <w:shd w:val="clear" w:color="auto" w:fill="FFFFFF"/>
        </w:rPr>
        <w:t>Trách nhiệm đối với Đảng. Tất cả đảng viên phải kiên định với tôn chỉ, mục đích, mục tiêu, lý tưởng của Đảng. Đảng viên phải quán triệt sâu sắc và thực hiện nghiêm túc đường lối, chủ trương, nghị quyết do Đảng đề ra; thực hiện tốt các nhiệm vụ của người đảng viên; chấp hành nghiêm Điều lệ, kỷ luật Đảng; tích cực th</w:t>
      </w:r>
      <w:r w:rsidRPr="00387BD1">
        <w:rPr>
          <w:rFonts w:ascii="Times New Roman" w:eastAsia="Times New Roman" w:hAnsi="Times New Roman" w:cs="Times New Roman"/>
          <w:color w:val="2B2B2B"/>
          <w:sz w:val="26"/>
          <w:szCs w:val="26"/>
          <w:shd w:val="clear" w:color="auto" w:fill="FFFFFF"/>
        </w:rPr>
        <w:t xml:space="preserve">am gia xây dựng đảng bộ, chi bộ trong sạch vững </w:t>
      </w:r>
      <w:r w:rsidRPr="00BA1595">
        <w:rPr>
          <w:rFonts w:ascii="Times New Roman" w:eastAsia="Times New Roman" w:hAnsi="Times New Roman" w:cs="Times New Roman"/>
          <w:color w:val="2B2B2B"/>
          <w:sz w:val="26"/>
          <w:szCs w:val="26"/>
          <w:shd w:val="clear" w:color="auto" w:fill="FFFFFF"/>
        </w:rPr>
        <w:t>mạnh; luôn giữ vững tính tiền phong, gương mẫu của người đảng viên. Mỗi đảng viên phải ra sức học tập chủ nghĩa Mác – Lênin để nâng cao trình độ giác ngộ</w:t>
      </w:r>
      <w:r w:rsidRPr="00387BD1">
        <w:rPr>
          <w:rFonts w:ascii="Times New Roman" w:eastAsia="Times New Roman" w:hAnsi="Times New Roman" w:cs="Times New Roman"/>
          <w:color w:val="2B2B2B"/>
          <w:sz w:val="26"/>
          <w:szCs w:val="26"/>
          <w:shd w:val="clear" w:color="auto" w:fill="FFFFFF"/>
        </w:rPr>
        <w:t>.</w:t>
      </w:r>
    </w:p>
    <w:p w:rsidR="000B5C81" w:rsidRPr="00387BD1" w:rsidRDefault="000B5C81" w:rsidP="00BF76ED">
      <w:pPr>
        <w:spacing w:before="100" w:beforeAutospacing="1" w:after="100" w:afterAutospacing="1" w:line="360" w:lineRule="auto"/>
        <w:contextualSpacing/>
        <w:mirrorIndents/>
        <w:jc w:val="both"/>
        <w:rPr>
          <w:rFonts w:ascii="Times New Roman" w:eastAsia="Times New Roman" w:hAnsi="Times New Roman" w:cs="Times New Roman"/>
          <w:b/>
          <w:bCs/>
          <w:color w:val="2B2B2B"/>
          <w:sz w:val="26"/>
          <w:szCs w:val="26"/>
        </w:rPr>
      </w:pPr>
    </w:p>
    <w:p w:rsidR="000B5C81" w:rsidRPr="00387BD1" w:rsidRDefault="000B5C81" w:rsidP="00BF76ED">
      <w:pPr>
        <w:spacing w:before="100" w:beforeAutospacing="1" w:after="100" w:afterAutospacing="1" w:line="360" w:lineRule="auto"/>
        <w:contextualSpacing/>
        <w:mirrorIndents/>
        <w:jc w:val="both"/>
        <w:rPr>
          <w:rFonts w:ascii="Times New Roman" w:eastAsia="Times New Roman" w:hAnsi="Times New Roman" w:cs="Times New Roman"/>
          <w:b/>
          <w:bCs/>
          <w:color w:val="2B2B2B"/>
          <w:sz w:val="26"/>
          <w:szCs w:val="26"/>
        </w:rPr>
      </w:pPr>
      <w:r w:rsidRPr="00387BD1">
        <w:rPr>
          <w:rFonts w:ascii="Times New Roman" w:eastAsia="Times New Roman" w:hAnsi="Times New Roman" w:cs="Times New Roman"/>
          <w:b/>
          <w:color w:val="2B2B2B"/>
          <w:sz w:val="26"/>
          <w:szCs w:val="26"/>
          <w:shd w:val="clear" w:color="auto" w:fill="FFFFFF"/>
        </w:rPr>
        <w:t>2. Tư tưởng Hồ Chí Minh về gắn bó với nhân dân</w:t>
      </w:r>
    </w:p>
    <w:p w:rsidR="001C322D" w:rsidRPr="00387BD1" w:rsidRDefault="001C322D" w:rsidP="00BF76ED">
      <w:pPr>
        <w:spacing w:before="100" w:beforeAutospacing="1" w:after="100" w:afterAutospacing="1" w:line="360" w:lineRule="auto"/>
        <w:contextualSpacing/>
        <w:mirrorIndents/>
        <w:jc w:val="both"/>
        <w:rPr>
          <w:rFonts w:ascii="Times New Roman" w:eastAsia="Times New Roman" w:hAnsi="Times New Roman" w:cs="Times New Roman"/>
          <w:color w:val="2B2B2B"/>
          <w:sz w:val="26"/>
          <w:szCs w:val="26"/>
          <w:shd w:val="clear" w:color="auto" w:fill="FFFFFF"/>
        </w:rPr>
      </w:pPr>
      <w:r w:rsidRPr="00BA1595">
        <w:rPr>
          <w:rFonts w:ascii="Times New Roman" w:eastAsia="Times New Roman" w:hAnsi="Times New Roman" w:cs="Times New Roman"/>
          <w:color w:val="2B2B2B"/>
          <w:sz w:val="26"/>
          <w:szCs w:val="26"/>
          <w:shd w:val="clear" w:color="auto" w:fill="FFFFFF"/>
        </w:rPr>
        <w:t>Theo Hồ Chí Minh nhân dân là nguồn gốc của mọi sức mạnh. Người viết: “...Trong bầu trời không gì quí bằng nhân dân. Trong thế giới không gì mạnh bằng lực lượng đoàn kết của nhân dân”. “Cách mệnh là việc chung cả dân chúng chứ không phải việc một hai người”. Khi nói về thắng lợi của Cách mạng tháng 8/1945, Hồ Chí Minh nói: “Nhất là vì lực lượng của cuộc toàn dân đoàn kết. Tất cả các dân tộc, các giai cấp, các địa phương, các tôn giáo đều nổi dậy theo lá cờ Việt Minh để tranh lại quyền độc lập cho Tổ quốc.</w:t>
      </w:r>
      <w:r w:rsidRPr="00BA1595">
        <w:rPr>
          <w:rFonts w:ascii="Times New Roman" w:eastAsia="Times New Roman" w:hAnsi="Times New Roman" w:cs="Times New Roman"/>
          <w:color w:val="2B2B2B"/>
          <w:sz w:val="26"/>
          <w:szCs w:val="26"/>
        </w:rPr>
        <w:br/>
      </w:r>
      <w:r w:rsidRPr="00BA1595">
        <w:rPr>
          <w:rFonts w:ascii="Times New Roman" w:eastAsia="Times New Roman" w:hAnsi="Times New Roman" w:cs="Times New Roman"/>
          <w:color w:val="2B2B2B"/>
          <w:sz w:val="26"/>
          <w:szCs w:val="26"/>
          <w:shd w:val="clear" w:color="auto" w:fill="FFFFFF"/>
        </w:rPr>
        <w:t>Để gắn bó với dân, giữ vững mối liên hệ giữa cán bộ, đảng viên và nhân dân, Người yêu cầu mỗi cán bộ, đảng viên, công chức phải: + “Nhận rõ phải, trái. Giữ gìn lập trường. Tận trung với nước. Tận hiếu với dân. Mọi việc thành hay bại là do cán bộ có thấm nhuần đạo đức cách mạng hay là không”. + Cán bộ của Đảng, Nhà nước “cần phải xung phong, gương mẫu trong sản xuất và trong công tác, hết lòng hết sức phục vụ nhân dân, luôn luôn trau dồi đạo đức cách mạng, cần kiệm, liêm chính”. + Với mỗi đảng viên “Bất kỳ khó khăn đến mức nào cũng kiên quyết làm đúng chính sách và nghị quyết của Đảng, làm gương cho quần chúng. Mọi đảng viên phải nâng cao tinh thần trách nhiệm trước nhân dân, trước Đảng, phải kiên quyết chống lại chủ nghĩa cá nhân”; + “…Vô luận trong hoàn cảnh nào, người đảng viên cũng phải đặt lợi ích của Đảng lên trên hết. Nếu lợi ích của Đảng và lợi ích cá nhân mâu thuẫn với nhau, thì lợi ích cá nhân phải tuyệt đối phục tùng lợi ích Đảng”. + "Cán bộ đảng viên phải nâng cao tinh thần phụ trách trước Đảng và trước quần chúng, hết lòng, hết sức phục vụ nhân dân. Phải kính yêu nhân dân. Phải tôn trọng thật sự quyền làm chủ của nhân dân. Tuyệt đối không được “kiêu ngạo, công thần, tự cao, tự đại"... Người dạy: "Cơm của chúng ta ăn, áo của chúng ta mặc, vật liệu chúng ta dùng đều là mồ hôi, nước mắt của nhân dân mà ra. Vì vậy</w:t>
      </w:r>
      <w:r w:rsidRPr="00387BD1">
        <w:rPr>
          <w:rFonts w:ascii="Times New Roman" w:eastAsia="Times New Roman" w:hAnsi="Times New Roman" w:cs="Times New Roman"/>
          <w:color w:val="2B2B2B"/>
          <w:sz w:val="26"/>
          <w:szCs w:val="26"/>
          <w:shd w:val="clear" w:color="auto" w:fill="FFFFFF"/>
        </w:rPr>
        <w:t xml:space="preserve"> chúng ta phải đền ơn xứng đáng</w:t>
      </w:r>
      <w:r w:rsidR="000B5C81" w:rsidRPr="00387BD1">
        <w:rPr>
          <w:rFonts w:ascii="Times New Roman" w:eastAsia="Times New Roman" w:hAnsi="Times New Roman" w:cs="Times New Roman"/>
          <w:color w:val="2B2B2B"/>
          <w:sz w:val="26"/>
          <w:szCs w:val="26"/>
          <w:shd w:val="clear" w:color="auto" w:fill="FFFFFF"/>
        </w:rPr>
        <w:t xml:space="preserve"> </w:t>
      </w:r>
      <w:r w:rsidRPr="00387BD1">
        <w:rPr>
          <w:rFonts w:ascii="Times New Roman" w:eastAsia="Times New Roman" w:hAnsi="Times New Roman" w:cs="Times New Roman"/>
          <w:color w:val="2B2B2B"/>
          <w:sz w:val="26"/>
          <w:szCs w:val="26"/>
          <w:shd w:val="clear" w:color="auto" w:fill="FFFFFF"/>
        </w:rPr>
        <w:t>cho</w:t>
      </w:r>
      <w:r w:rsidR="000B5C81" w:rsidRPr="00387BD1">
        <w:rPr>
          <w:rFonts w:ascii="Times New Roman" w:eastAsia="Times New Roman" w:hAnsi="Times New Roman" w:cs="Times New Roman"/>
          <w:color w:val="2B2B2B"/>
          <w:sz w:val="26"/>
          <w:szCs w:val="26"/>
          <w:shd w:val="clear" w:color="auto" w:fill="FFFFFF"/>
        </w:rPr>
        <w:t xml:space="preserve"> </w:t>
      </w:r>
      <w:r w:rsidRPr="00BA1595">
        <w:rPr>
          <w:rFonts w:ascii="Times New Roman" w:eastAsia="Times New Roman" w:hAnsi="Times New Roman" w:cs="Times New Roman"/>
          <w:color w:val="2B2B2B"/>
          <w:sz w:val="26"/>
          <w:szCs w:val="26"/>
          <w:shd w:val="clear" w:color="auto" w:fill="FFFFFF"/>
        </w:rPr>
        <w:t>nhân dân</w:t>
      </w:r>
    </w:p>
    <w:p w:rsidR="000B5C81" w:rsidRPr="00387BD1" w:rsidRDefault="000B5C81" w:rsidP="00BF76ED">
      <w:pPr>
        <w:spacing w:before="100" w:beforeAutospacing="1" w:after="100" w:afterAutospacing="1" w:line="360" w:lineRule="auto"/>
        <w:contextualSpacing/>
        <w:mirrorIndents/>
        <w:jc w:val="both"/>
        <w:rPr>
          <w:rFonts w:ascii="Times New Roman" w:hAnsi="Times New Roman" w:cs="Times New Roman"/>
          <w:sz w:val="26"/>
          <w:szCs w:val="26"/>
        </w:rPr>
      </w:pPr>
    </w:p>
    <w:p w:rsidR="000B5C81" w:rsidRPr="00BF76ED" w:rsidRDefault="000B5C81" w:rsidP="00BF76ED">
      <w:pPr>
        <w:spacing w:before="100" w:beforeAutospacing="1" w:after="100" w:afterAutospacing="1" w:line="360" w:lineRule="auto"/>
        <w:jc w:val="both"/>
        <w:rPr>
          <w:rFonts w:ascii="Times New Roman" w:hAnsi="Times New Roman" w:cs="Times New Roman"/>
          <w:b/>
          <w:i/>
          <w:sz w:val="26"/>
          <w:szCs w:val="26"/>
        </w:rPr>
      </w:pPr>
      <w:r w:rsidRPr="00387BD1">
        <w:rPr>
          <w:rFonts w:ascii="Times New Roman" w:eastAsia="Times New Roman" w:hAnsi="Times New Roman" w:cs="Times New Roman"/>
          <w:b/>
          <w:bCs/>
          <w:color w:val="2B2B2B"/>
          <w:sz w:val="26"/>
          <w:szCs w:val="26"/>
        </w:rPr>
        <w:t>3. Tư tưởng Hồ Chí Minh về đoàn kết, xây dựng Đảng trong sạch, vững mạnh</w:t>
      </w:r>
      <w:r w:rsidRPr="00387BD1">
        <w:rPr>
          <w:rFonts w:ascii="Times New Roman" w:hAnsi="Times New Roman" w:cs="Times New Roman"/>
          <w:b/>
          <w:i/>
          <w:sz w:val="26"/>
          <w:szCs w:val="26"/>
        </w:rPr>
        <w:t>.</w:t>
      </w:r>
      <w:r w:rsidRPr="00387BD1">
        <w:rPr>
          <w:bCs/>
          <w:iCs/>
          <w:sz w:val="26"/>
          <w:szCs w:val="26"/>
        </w:rPr>
        <w:t xml:space="preserve">- </w:t>
      </w:r>
      <w:r w:rsidRPr="00BF76ED">
        <w:rPr>
          <w:rFonts w:ascii="Times New Roman" w:hAnsi="Times New Roman" w:cs="Times New Roman"/>
          <w:bCs/>
          <w:iCs/>
          <w:sz w:val="26"/>
          <w:szCs w:val="26"/>
        </w:rPr>
        <w:t xml:space="preserve">Theo Hồ Chí Minh, đại đoàn kết dân tộc là một mục tiêu, một nhiệm vụ hàng đầu của </w:t>
      </w:r>
      <w:r w:rsidRPr="00BF76ED">
        <w:rPr>
          <w:rFonts w:ascii="Times New Roman" w:hAnsi="Times New Roman" w:cs="Times New Roman"/>
          <w:bCs/>
          <w:iCs/>
          <w:sz w:val="26"/>
          <w:szCs w:val="26"/>
        </w:rPr>
        <w:lastRenderedPageBreak/>
        <w:t>cách mạng;</w:t>
      </w:r>
      <w:r w:rsidRPr="00BF76ED">
        <w:rPr>
          <w:rFonts w:ascii="Times New Roman" w:hAnsi="Times New Roman" w:cs="Times New Roman"/>
          <w:bCs/>
          <w:i/>
          <w:iCs/>
          <w:sz w:val="26"/>
          <w:szCs w:val="26"/>
        </w:rPr>
        <w:t xml:space="preserve"> </w:t>
      </w:r>
      <w:r w:rsidRPr="00BF76ED">
        <w:rPr>
          <w:rFonts w:ascii="Times New Roman" w:hAnsi="Times New Roman" w:cs="Times New Roman"/>
          <w:bCs/>
          <w:sz w:val="26"/>
          <w:szCs w:val="26"/>
        </w:rPr>
        <w:t>phải được quán triệt trong mọi đường lối, chủ trương của của Đảng, chính sách, pháp luật của Nhà nước trong mọi giai đoạn cách mạng.</w:t>
      </w:r>
    </w:p>
    <w:p w:rsidR="00BF76ED" w:rsidRDefault="00387BD1" w:rsidP="00BF76ED">
      <w:pPr>
        <w:pStyle w:val="BodyText"/>
        <w:spacing w:before="100" w:beforeAutospacing="1" w:after="100" w:afterAutospacing="1" w:line="360" w:lineRule="auto"/>
        <w:jc w:val="both"/>
        <w:rPr>
          <w:color w:val="2B2B2B"/>
          <w:sz w:val="26"/>
          <w:szCs w:val="26"/>
          <w:shd w:val="clear" w:color="auto" w:fill="FFFFFF"/>
        </w:rPr>
      </w:pPr>
      <w:r w:rsidRPr="00BA1595">
        <w:rPr>
          <w:color w:val="2B2B2B"/>
          <w:sz w:val="26"/>
          <w:szCs w:val="26"/>
          <w:shd w:val="clear" w:color="auto" w:fill="FFFFFF"/>
        </w:rPr>
        <w:t>Tăng cường đoàn kết, xây dựng Đảng trong sạch, vững mạnh cần tập trung vào những</w:t>
      </w:r>
      <w:r w:rsidR="00BF76ED" w:rsidRPr="00BF76ED">
        <w:rPr>
          <w:color w:val="2B2B2B"/>
          <w:sz w:val="26"/>
          <w:szCs w:val="26"/>
          <w:shd w:val="clear" w:color="auto" w:fill="FFFFFF"/>
        </w:rPr>
        <w:t xml:space="preserve"> </w:t>
      </w:r>
      <w:r w:rsidRPr="00BA1595">
        <w:rPr>
          <w:color w:val="2B2B2B"/>
          <w:sz w:val="26"/>
          <w:szCs w:val="26"/>
          <w:shd w:val="clear" w:color="auto" w:fill="FFFFFF"/>
        </w:rPr>
        <w:t>nội dung, công việc chính sau đây:</w:t>
      </w:r>
    </w:p>
    <w:p w:rsidR="00BF76ED" w:rsidRDefault="00387BD1" w:rsidP="00BF76ED">
      <w:pPr>
        <w:pStyle w:val="BodyText"/>
        <w:spacing w:before="100" w:beforeAutospacing="1" w:after="100" w:afterAutospacing="1" w:line="360" w:lineRule="auto"/>
        <w:jc w:val="both"/>
        <w:rPr>
          <w:color w:val="2B2B2B"/>
          <w:sz w:val="26"/>
          <w:szCs w:val="26"/>
        </w:rPr>
      </w:pPr>
      <w:r w:rsidRPr="00BA1595">
        <w:rPr>
          <w:b/>
          <w:color w:val="2B2B2B"/>
          <w:sz w:val="26"/>
          <w:szCs w:val="26"/>
          <w:shd w:val="clear" w:color="auto" w:fill="FFFFFF"/>
        </w:rPr>
        <w:t>Một là, nâng cao phẩm chất trí tuệ của Đảng, xây dựng, hoàn thiện đường lối đổi mới, đề ra các chủ trương, giải pháp phù hợp cho giai đoạn phát triển mới</w:t>
      </w:r>
    </w:p>
    <w:p w:rsidR="00BF76ED" w:rsidRDefault="00387BD1" w:rsidP="00BF76ED">
      <w:pPr>
        <w:pStyle w:val="BodyText"/>
        <w:spacing w:before="100" w:beforeAutospacing="1" w:after="100" w:afterAutospacing="1" w:line="360" w:lineRule="auto"/>
        <w:jc w:val="both"/>
        <w:rPr>
          <w:color w:val="2B2B2B"/>
          <w:sz w:val="26"/>
          <w:szCs w:val="26"/>
          <w:shd w:val="clear" w:color="auto" w:fill="FFFFFF"/>
        </w:rPr>
      </w:pPr>
      <w:r w:rsidRPr="00BA1595">
        <w:rPr>
          <w:color w:val="2B2B2B"/>
          <w:sz w:val="26"/>
          <w:szCs w:val="26"/>
          <w:shd w:val="clear" w:color="auto" w:fill="FFFFFF"/>
        </w:rPr>
        <w:t>- Đảng ta là cầm quyền. Năng lực cầm quyền của Đảng là sự tổng hoà trình độ, khả năng, bản lĩnh chính trị để giải quyết các yêu cầu, nhiệm vụ do tình hình đất nước và thế giới đặt ra, nhằm lãnh đạo toàn dân thực hiện mục tiêu “dân giàu, nước mạnh, dân chủ, công bằng, văn minh”. Muốn đề ra đường lối, chủ trương, quyết sách phù hợp, Đảng phải nâng cao tầm trí tuệ, nắm chắc yêu cầu thực tiễn, tình hình trong nước và quốc tế để tiếp tục hoàn thiện đường lối đổi mới, đẩy mạnh công nghiệp hóa, hiện đại hóa, đưa nước ta trở thành nước công nghiệp theo hướng hiện đại.</w:t>
      </w:r>
    </w:p>
    <w:p w:rsidR="00BF76ED" w:rsidRDefault="00387BD1" w:rsidP="00BF76ED">
      <w:pPr>
        <w:pStyle w:val="BodyText"/>
        <w:spacing w:before="100" w:beforeAutospacing="1" w:after="100" w:afterAutospacing="1" w:line="360" w:lineRule="auto"/>
        <w:jc w:val="both"/>
        <w:rPr>
          <w:color w:val="2B2B2B"/>
          <w:sz w:val="26"/>
          <w:szCs w:val="26"/>
          <w:shd w:val="clear" w:color="auto" w:fill="FFFFFF"/>
        </w:rPr>
      </w:pPr>
      <w:r w:rsidRPr="00BA1595">
        <w:rPr>
          <w:color w:val="2B2B2B"/>
          <w:sz w:val="26"/>
          <w:szCs w:val="26"/>
          <w:shd w:val="clear" w:color="auto" w:fill="FFFFFF"/>
        </w:rPr>
        <w:t>- Trong hoạch định đường lối phải tránh bảo thủ, trì trệ, đồng thời phải tránh hấp tấp, vội vàng, làm tốt công tác dự báo, chú ý đến những vấn đề mới nẩy sinh để kịp thời nghiên cứu, tổng kết, bổ sung, phát triển cương lĩnh, đường lối, chủ trương của Đảng. Việc xây dựng, hoàn thiện đường lối đổi mới phải quán triệt tư tưởng Hồ Chí Minh “đảng phải có chủ nghĩa làm cốt”.Đảng phải kiên định nền tảng tư tưởng là chủ nghĩa Mác - Lênin, tư tưởng Hồ Chí Minh, lấy đó làm kim chỉ nam cho hành động, cơ sở quy tụ, xây dựng và phát huy sức mạnh đoàn kết trong Đảng, đoàn kết toàn dân tộc.</w:t>
      </w:r>
    </w:p>
    <w:p w:rsidR="00BF76ED" w:rsidRDefault="00BF76ED" w:rsidP="00BF76ED">
      <w:pPr>
        <w:pStyle w:val="BodyText"/>
        <w:spacing w:before="100" w:beforeAutospacing="1" w:after="100" w:afterAutospacing="1" w:line="360" w:lineRule="auto"/>
        <w:jc w:val="both"/>
        <w:rPr>
          <w:color w:val="2B2B2B"/>
          <w:sz w:val="26"/>
          <w:szCs w:val="26"/>
          <w:shd w:val="clear" w:color="auto" w:fill="FFFFFF"/>
        </w:rPr>
      </w:pPr>
      <w:r w:rsidRPr="00BA1595">
        <w:rPr>
          <w:b/>
          <w:color w:val="2B2B2B"/>
          <w:sz w:val="26"/>
          <w:szCs w:val="26"/>
          <w:shd w:val="clear" w:color="auto" w:fill="FFFFFF"/>
        </w:rPr>
        <w:t>Một là, nâng cao phẩm chất trí tuệ của Đảng, xây dựng, hoàn thiện đường lối đổi mới, đề ra các chủ trương, giải pháp phù hợp cho giai đoạn phát triển mới</w:t>
      </w:r>
      <w:r w:rsidRPr="00BA1595">
        <w:rPr>
          <w:color w:val="2B2B2B"/>
          <w:sz w:val="26"/>
          <w:szCs w:val="26"/>
        </w:rPr>
        <w:br/>
      </w:r>
      <w:r w:rsidRPr="00BA1595">
        <w:rPr>
          <w:color w:val="2B2B2B"/>
          <w:sz w:val="26"/>
          <w:szCs w:val="26"/>
          <w:shd w:val="clear" w:color="auto" w:fill="FFFFFF"/>
        </w:rPr>
        <w:t xml:space="preserve">- Đảng ta là cầm quyền. Năng lực cầm quyền của Đảng là sự tổng hoà trình độ, khả năng, bản lĩnh chính trị để giải quyết các yêu cầu, nhiệm vụ do tình hình đất nước và thế giới đặt ra, nhằm lãnh đạo toàn dân thực hiện mục tiêu “dân giàu, nước mạnh, dân chủ, công bằng, văn minh”. Muốn đề ra đường lối, chủ trương, quyết sách phù hợp, Đảng phải nâng </w:t>
      </w:r>
      <w:r w:rsidRPr="00BA1595">
        <w:rPr>
          <w:color w:val="2B2B2B"/>
          <w:sz w:val="26"/>
          <w:szCs w:val="26"/>
          <w:shd w:val="clear" w:color="auto" w:fill="FFFFFF"/>
        </w:rPr>
        <w:lastRenderedPageBreak/>
        <w:t>cao tầm trí tuệ, nắm chắc yêu cầu thực tiễn, tình hình trong nước và quốc tế để tiếp tục hoàn thiện đường lối đổi mới, đẩy mạnh công nghiệp hóa, hiện đại hóa, đưa nước ta trở thành nước công nghiệp theo hướng hiện đại.</w:t>
      </w:r>
    </w:p>
    <w:p w:rsidR="00BF76ED" w:rsidRDefault="00BF76ED" w:rsidP="00BF76ED">
      <w:pPr>
        <w:pStyle w:val="BodyText"/>
        <w:spacing w:before="100" w:beforeAutospacing="1" w:after="100" w:afterAutospacing="1" w:line="360" w:lineRule="auto"/>
        <w:jc w:val="both"/>
        <w:rPr>
          <w:color w:val="2B2B2B"/>
          <w:sz w:val="26"/>
          <w:szCs w:val="26"/>
          <w:shd w:val="clear" w:color="auto" w:fill="FFFFFF"/>
        </w:rPr>
      </w:pPr>
      <w:r w:rsidRPr="00BA1595">
        <w:rPr>
          <w:color w:val="2B2B2B"/>
          <w:sz w:val="26"/>
          <w:szCs w:val="26"/>
          <w:shd w:val="clear" w:color="auto" w:fill="FFFFFF"/>
        </w:rPr>
        <w:t>- Trong hoạch định đường lối phải tránh bảo thủ, trì trệ, đồng thời phải tránh hấp tấp, vội vàng, làm tốt công tác dự báo, chú ý đến những vấn đề mới nẩy sinh để kịp thời nghiên cứu, tổng kết, bổ sung, phát triển cương lĩnh, đường lối, chủ trương của Đảng. Việc xây dựng, hoàn thiện đường lối đổi mới phải quán triệt tư tưởng Hồ Chí Minh “đảng phải có chủ nghĩa làm cốt”.Đảng phải kiên định nền tảng tư tưởng là chủ nghĩa Mác - Lênin, tư tưởng Hồ Chí Minh, lấy đó làm kim chỉ nam cho hành động, cơ sở quy tụ, xây dựng và phát huy sức mạnh đoàn kết trong Đảng, đoàn kết toàn dân tộc.</w:t>
      </w:r>
      <w:r w:rsidRPr="00BA1595">
        <w:rPr>
          <w:color w:val="2B2B2B"/>
          <w:sz w:val="26"/>
          <w:szCs w:val="26"/>
        </w:rPr>
        <w:br/>
      </w:r>
      <w:r w:rsidR="00387BD1" w:rsidRPr="00BA1595">
        <w:rPr>
          <w:color w:val="2B2B2B"/>
          <w:sz w:val="26"/>
          <w:szCs w:val="26"/>
        </w:rPr>
        <w:br/>
      </w:r>
      <w:r w:rsidR="00387BD1" w:rsidRPr="00BA1595">
        <w:rPr>
          <w:b/>
          <w:color w:val="2B2B2B"/>
          <w:sz w:val="26"/>
          <w:szCs w:val="26"/>
          <w:shd w:val="clear" w:color="auto" w:fill="FFFFFF"/>
        </w:rPr>
        <w:t>Hai là, quan tâm đến công tác xây dựng Đảng, thực sự coi xây dựng Đảng là nhiệm vụ then chốt ở tất cả các cấp, các ngành.</w:t>
      </w:r>
    </w:p>
    <w:p w:rsidR="00BF76ED" w:rsidRDefault="00387BD1" w:rsidP="00BF76ED">
      <w:pPr>
        <w:pStyle w:val="BodyText"/>
        <w:spacing w:before="100" w:beforeAutospacing="1" w:after="100" w:afterAutospacing="1" w:line="360" w:lineRule="auto"/>
        <w:jc w:val="both"/>
        <w:rPr>
          <w:color w:val="2B2B2B"/>
          <w:sz w:val="26"/>
          <w:szCs w:val="26"/>
          <w:shd w:val="clear" w:color="auto" w:fill="FFFFFF"/>
        </w:rPr>
      </w:pPr>
      <w:r w:rsidRPr="00BA1595">
        <w:rPr>
          <w:color w:val="2B2B2B"/>
          <w:sz w:val="26"/>
          <w:szCs w:val="26"/>
          <w:shd w:val="clear" w:color="auto" w:fill="FFFFFF"/>
        </w:rPr>
        <w:t>- Trong sự nghiệp đổi mới đất nước, sự suy yếu, thoái hóa, biến chất của tổ chức đảng, làm cho vai trò cầm quyền của Đảng bị suy giảm, có thể dẫn đến mất ổn định chính trị - xã hội là một nguy cơ lớn. Chăm lo xây dựng Đảng trong sạch, vững mạnh là điều kiện tối cần thiết và là điều kiện tiên quyết để giữ vững ổn định chính trị - xã hội, phát triển kinh tế, văn hóa theo định hướng xã hội chủ nghĩa. Tính chất then chốt của nhiệm vụ xây dựng Đảng thể hiện trong các điểm sau:</w:t>
      </w:r>
    </w:p>
    <w:p w:rsidR="00BF76ED" w:rsidRDefault="00387BD1" w:rsidP="00BF76ED">
      <w:pPr>
        <w:pStyle w:val="BodyText"/>
        <w:spacing w:before="100" w:beforeAutospacing="1" w:after="100" w:afterAutospacing="1" w:line="360" w:lineRule="auto"/>
        <w:jc w:val="both"/>
        <w:rPr>
          <w:color w:val="2B2B2B"/>
          <w:sz w:val="26"/>
          <w:szCs w:val="26"/>
          <w:shd w:val="clear" w:color="auto" w:fill="FFFFFF"/>
        </w:rPr>
      </w:pPr>
      <w:r w:rsidRPr="00BA1595">
        <w:rPr>
          <w:color w:val="2B2B2B"/>
          <w:sz w:val="26"/>
          <w:szCs w:val="26"/>
          <w:shd w:val="clear" w:color="auto" w:fill="FFFFFF"/>
        </w:rPr>
        <w:t>+ Đẩy mạnh và nâng cao hiệu quả của nghiên cứu lý luận, tổng kết thực tiễn, thu hút và phát huy tiềm năng trí tuệ của toàn dân tộc. Trong thực hiện nhiệm vụ này, cần quán triệt tư tưởng Hồ Chí Minh: Để giành lấy thắng lợi trong cuộc chiến đấu khổng lồ này cần phải “động viên toàn dân, tổ chức và giáo dục toàn dân, dựa vào lực lượng vĩ đại của toàn dân”.</w:t>
      </w:r>
      <w:r w:rsidRPr="00BA1595">
        <w:rPr>
          <w:color w:val="2B2B2B"/>
          <w:sz w:val="26"/>
          <w:szCs w:val="26"/>
        </w:rPr>
        <w:br/>
      </w:r>
      <w:r w:rsidRPr="00BA1595">
        <w:rPr>
          <w:color w:val="2B2B2B"/>
          <w:sz w:val="26"/>
          <w:szCs w:val="26"/>
          <w:shd w:val="clear" w:color="auto" w:fill="FFFFFF"/>
        </w:rPr>
        <w:t xml:space="preserve">+ Cần đặc biệt coi trọng xây dựng đội ngũ cán bộ, đảng viên. Trong điều kiện cơ chế kinh tế thị trường và hội nhập quốc tế hiện nay, xây dựng đội ngũ cán bộ, đảng viên có đủ đức và tài, đầy tinh thần trách nhiệm trước Đảng, trước dân tộc, năng động, dám nghĩ, dám </w:t>
      </w:r>
      <w:r w:rsidRPr="00BA1595">
        <w:rPr>
          <w:color w:val="2B2B2B"/>
          <w:sz w:val="26"/>
          <w:szCs w:val="26"/>
          <w:shd w:val="clear" w:color="auto" w:fill="FFFFFF"/>
        </w:rPr>
        <w:lastRenderedPageBreak/>
        <w:t>làm... không chỉ là sự quan tâm, phát huy nhân tố con người trong Đảng, mà còn để phát huy sức mạnh của toàn dân tộc, vấn đề có ý nghĩa quyết định đến thành bại của cả sự nghiệp cách mạng.</w:t>
      </w:r>
    </w:p>
    <w:p w:rsidR="00387BD1" w:rsidRPr="00BF76ED" w:rsidRDefault="00387BD1" w:rsidP="00BF76ED">
      <w:pPr>
        <w:pStyle w:val="BodyText"/>
        <w:spacing w:before="100" w:beforeAutospacing="1" w:after="100" w:afterAutospacing="1" w:line="360" w:lineRule="auto"/>
        <w:jc w:val="both"/>
        <w:rPr>
          <w:color w:val="2B2B2B"/>
          <w:sz w:val="26"/>
          <w:szCs w:val="26"/>
          <w:shd w:val="clear" w:color="auto" w:fill="FFFFFF"/>
        </w:rPr>
      </w:pPr>
      <w:r w:rsidRPr="00BA1595">
        <w:rPr>
          <w:color w:val="2B2B2B"/>
          <w:sz w:val="26"/>
          <w:szCs w:val="26"/>
          <w:shd w:val="clear" w:color="auto" w:fill="FFFFFF"/>
        </w:rPr>
        <w:t xml:space="preserve">+ Kiên quyết đấu tranh, khắc phục tình trạng suy thoái về tư tưởng chính trị, đạo đức, lối sống, tham nhũng, lãng phí, quan liêu và các tiêu cực khác ở trong Đảng và ngoài xã hội. Những tiêu cực trong xã hội đã xâm nhập vào cơ thể Đảng, vào bộ máy Nhà nước, thách thức nghiêm trọng uy tín của Đảng, Nhà nước trong Nhân dân, ảnh hưởng đến việc cầm quyền của Đảng, sự tồn vong của chế độ và con đường phát triển của đất nước. </w:t>
      </w:r>
    </w:p>
    <w:p w:rsidR="00BF76ED" w:rsidRPr="00BF76ED" w:rsidRDefault="00387BD1" w:rsidP="00BF76ED">
      <w:pPr>
        <w:spacing w:before="100" w:beforeAutospacing="1" w:after="100" w:afterAutospacing="1" w:line="360" w:lineRule="auto"/>
        <w:jc w:val="both"/>
        <w:rPr>
          <w:rFonts w:ascii="Times New Roman" w:eastAsia="Times New Roman" w:hAnsi="Times New Roman" w:cs="Times New Roman"/>
          <w:b/>
          <w:color w:val="2B2B2B"/>
          <w:sz w:val="26"/>
          <w:szCs w:val="26"/>
          <w:shd w:val="clear" w:color="auto" w:fill="FFFFFF"/>
        </w:rPr>
      </w:pPr>
      <w:r w:rsidRPr="00BA1595">
        <w:rPr>
          <w:rFonts w:ascii="Times New Roman" w:eastAsia="Times New Roman" w:hAnsi="Times New Roman" w:cs="Times New Roman"/>
          <w:b/>
          <w:color w:val="2B2B2B"/>
          <w:sz w:val="26"/>
          <w:szCs w:val="26"/>
          <w:shd w:val="clear" w:color="auto" w:fill="FFFFFF"/>
        </w:rPr>
        <w:t>Ba là, tiếp tục đổi mới phương thức lãnh đạo của Đảng</w:t>
      </w:r>
    </w:p>
    <w:p w:rsidR="00BF76ED" w:rsidRDefault="00387BD1" w:rsidP="00BF76ED">
      <w:pPr>
        <w:spacing w:before="100" w:beforeAutospacing="1" w:after="100" w:afterAutospacing="1" w:line="360" w:lineRule="auto"/>
        <w:jc w:val="both"/>
        <w:rPr>
          <w:rFonts w:ascii="Times New Roman" w:eastAsia="Times New Roman" w:hAnsi="Times New Roman" w:cs="Times New Roman"/>
          <w:color w:val="2B2B2B"/>
          <w:sz w:val="26"/>
          <w:szCs w:val="26"/>
          <w:shd w:val="clear" w:color="auto" w:fill="FFFFFF"/>
        </w:rPr>
      </w:pPr>
      <w:r w:rsidRPr="00BA1595">
        <w:rPr>
          <w:rFonts w:ascii="Times New Roman" w:eastAsia="Times New Roman" w:hAnsi="Times New Roman" w:cs="Times New Roman"/>
          <w:color w:val="2B2B2B"/>
          <w:sz w:val="26"/>
          <w:szCs w:val="26"/>
          <w:shd w:val="clear" w:color="auto" w:fill="FFFFFF"/>
        </w:rPr>
        <w:t>- Phương thức lãnh đạo của Đảng có vai trò quan trọng để đưa đường lối, chủ trương của Đảng vào thực tiễn cuộc sống. Đó cũng chính là yêu cầu mà Chủ tịch Hồ Chí Minh đã đề ra trong trong tác phẩm “Sửa đổi lối làm việc”.</w:t>
      </w:r>
    </w:p>
    <w:p w:rsidR="00BF76ED" w:rsidRDefault="00387BD1" w:rsidP="00BF76ED">
      <w:pPr>
        <w:spacing w:before="100" w:beforeAutospacing="1" w:after="100" w:afterAutospacing="1" w:line="360" w:lineRule="auto"/>
        <w:jc w:val="both"/>
        <w:rPr>
          <w:rFonts w:ascii="Times New Roman" w:eastAsia="Times New Roman" w:hAnsi="Times New Roman" w:cs="Times New Roman"/>
          <w:color w:val="2B2B2B"/>
          <w:sz w:val="26"/>
          <w:szCs w:val="26"/>
          <w:shd w:val="clear" w:color="auto" w:fill="FFFFFF"/>
        </w:rPr>
      </w:pPr>
      <w:r w:rsidRPr="00BA1595">
        <w:rPr>
          <w:rFonts w:ascii="Times New Roman" w:eastAsia="Times New Roman" w:hAnsi="Times New Roman" w:cs="Times New Roman"/>
          <w:color w:val="2B2B2B"/>
          <w:sz w:val="26"/>
          <w:szCs w:val="26"/>
          <w:shd w:val="clear" w:color="auto" w:fill="FFFFFF"/>
        </w:rPr>
        <w:t>- Đổi mới phương thức lãnh đạo của Đảng theo tư tưởng Hồ Chí Minh trước hết và đặt trọng tâm đổi mới phương thức lãnh đạo của Đảng đối với Nhà nước. Đổi mới phương thức lãnh đạo của Đảng với Mặt trận Tổ quốc Việt Nam và các đoàn thể chính trị - xã hội. Phát huy vai trò gám sát và phản biện của Mặt trận Tổ quốc Việt Nam. Đảng tiếp thu những ý kiến của các tổ chức, đoàn thể để bổ sung, phát triển, điều chỉnh đường lối, chủ trương; để đổi mới phương thức lãnh đạo đối với hệ thống chính trị và toàn xã hội.</w:t>
      </w:r>
    </w:p>
    <w:p w:rsidR="00BF76ED" w:rsidRPr="00BF76ED" w:rsidRDefault="00387BD1" w:rsidP="00BF76ED">
      <w:pPr>
        <w:spacing w:before="100" w:beforeAutospacing="1" w:after="100" w:afterAutospacing="1" w:line="360" w:lineRule="auto"/>
        <w:jc w:val="both"/>
        <w:rPr>
          <w:rFonts w:ascii="Times New Roman" w:eastAsia="Times New Roman" w:hAnsi="Times New Roman" w:cs="Times New Roman"/>
          <w:color w:val="2B2B2B"/>
          <w:sz w:val="26"/>
          <w:szCs w:val="26"/>
          <w:shd w:val="clear" w:color="auto" w:fill="FFFFFF"/>
        </w:rPr>
      </w:pPr>
      <w:r w:rsidRPr="00BA1595">
        <w:rPr>
          <w:rFonts w:ascii="Times New Roman" w:eastAsia="Times New Roman" w:hAnsi="Times New Roman" w:cs="Times New Roman"/>
          <w:b/>
          <w:color w:val="2B2B2B"/>
          <w:sz w:val="26"/>
          <w:szCs w:val="26"/>
          <w:shd w:val="clear" w:color="auto" w:fill="FFFFFF"/>
        </w:rPr>
        <w:t>Bốn là, giải quyết tốt mối quan hệ với dân.</w:t>
      </w:r>
    </w:p>
    <w:p w:rsidR="00BF76ED" w:rsidRDefault="00387BD1" w:rsidP="00BF76ED">
      <w:pPr>
        <w:spacing w:before="100" w:beforeAutospacing="1" w:after="100" w:afterAutospacing="1" w:line="360" w:lineRule="auto"/>
        <w:jc w:val="both"/>
        <w:rPr>
          <w:rFonts w:ascii="Times New Roman" w:eastAsia="Times New Roman" w:hAnsi="Times New Roman" w:cs="Times New Roman"/>
          <w:color w:val="2B2B2B"/>
          <w:sz w:val="26"/>
          <w:szCs w:val="26"/>
        </w:rPr>
      </w:pPr>
      <w:r w:rsidRPr="00BA1595">
        <w:rPr>
          <w:rFonts w:ascii="Times New Roman" w:eastAsia="Times New Roman" w:hAnsi="Times New Roman" w:cs="Times New Roman"/>
          <w:color w:val="2B2B2B"/>
          <w:sz w:val="26"/>
          <w:szCs w:val="26"/>
          <w:shd w:val="clear" w:color="auto" w:fill="FFFFFF"/>
        </w:rPr>
        <w:t xml:space="preserve">- Trong thời gian qua Đảng và Nhà nước đã có nhiều nghị quyết, chỉ thị, quy định, quy chế… để giải quyết mối quan hệ này, nhưng nói chung hiệu quả vẫn còn rất thấp. Điều đó phản ánh sự cố gắng, quyết tâm chính trị nhưng vấn đề cơ bản hiện nay là tổ chức thực hiện tích cực, kiên quyết, đồng bộ, có hiệu quả ở các cấp, các ngành. Đây là trách nhiệm của toàn Đảng, của mỗi tổ chức đảng, mỗi cán bộ, đảng viên của Đảng, </w:t>
      </w:r>
    </w:p>
    <w:p w:rsidR="000B5C81" w:rsidRPr="00BF76ED" w:rsidRDefault="00387BD1" w:rsidP="00BF76ED">
      <w:pPr>
        <w:spacing w:before="100" w:beforeAutospacing="1" w:after="100" w:afterAutospacing="1" w:line="360" w:lineRule="auto"/>
        <w:jc w:val="both"/>
        <w:rPr>
          <w:rFonts w:ascii="Times New Roman" w:eastAsia="Times New Roman" w:hAnsi="Times New Roman" w:cs="Times New Roman"/>
          <w:color w:val="2B2B2B"/>
          <w:sz w:val="26"/>
          <w:szCs w:val="26"/>
          <w:shd w:val="clear" w:color="auto" w:fill="FFFFFF"/>
        </w:rPr>
      </w:pPr>
      <w:r w:rsidRPr="00BA1595">
        <w:rPr>
          <w:rFonts w:ascii="Times New Roman" w:eastAsia="Times New Roman" w:hAnsi="Times New Roman" w:cs="Times New Roman"/>
          <w:color w:val="2B2B2B"/>
          <w:sz w:val="26"/>
          <w:szCs w:val="26"/>
          <w:shd w:val="clear" w:color="auto" w:fill="FFFFFF"/>
        </w:rPr>
        <w:lastRenderedPageBreak/>
        <w:t>- Để giải quyết tốt mối quan hệ giữa Đảng với dân, ở tất cả các cấp, các ngành phải quán triệt các chỉ dẫn của Bác: Các quyết định, chủ trương được thông qua phải lấy lợi ích của đa số nhân dân làm mục đích; các chính sách được ban hành phải có mục tiêu vì dân; cán bộ, đảng viên, công chức phải là công bộc của dân, "vì nhân dân phục vụ"; các biện pháp thực hiện phải dựa vào sức dân và mang lợi ích cho dân... Điều quan trọng là mọi hoạt động của tổ chức Đảng, chính quyền, đoàn thể phải thực sự lấy dân làm gốc.</w:t>
      </w:r>
      <w:r w:rsidRPr="00BA1595">
        <w:rPr>
          <w:rFonts w:ascii="Times New Roman" w:eastAsia="Times New Roman" w:hAnsi="Times New Roman" w:cs="Times New Roman"/>
          <w:color w:val="2B2B2B"/>
          <w:sz w:val="26"/>
          <w:szCs w:val="26"/>
        </w:rPr>
        <w:br/>
      </w:r>
      <w:r w:rsidRPr="00BA1595">
        <w:rPr>
          <w:rFonts w:ascii="Times New Roman" w:eastAsia="Times New Roman" w:hAnsi="Times New Roman" w:cs="Times New Roman"/>
          <w:color w:val="2B2B2B"/>
          <w:sz w:val="26"/>
          <w:szCs w:val="26"/>
        </w:rPr>
        <w:br/>
      </w:r>
      <w:r w:rsidR="000B5C81" w:rsidRPr="00BA1595">
        <w:rPr>
          <w:rFonts w:ascii="Times New Roman" w:eastAsia="Times New Roman" w:hAnsi="Times New Roman" w:cs="Times New Roman"/>
          <w:color w:val="2B2B2B"/>
          <w:sz w:val="26"/>
          <w:szCs w:val="26"/>
        </w:rPr>
        <w:br/>
      </w:r>
    </w:p>
    <w:p w:rsidR="000B5C81" w:rsidRPr="00BF76ED" w:rsidRDefault="000B5C81" w:rsidP="00BF76ED">
      <w:pPr>
        <w:spacing w:before="100" w:beforeAutospacing="1" w:after="100" w:afterAutospacing="1" w:line="360" w:lineRule="auto"/>
        <w:jc w:val="both"/>
        <w:rPr>
          <w:rFonts w:ascii="Times New Roman" w:eastAsia="Times New Roman" w:hAnsi="Times New Roman" w:cs="Times New Roman"/>
          <w:b/>
          <w:bCs/>
          <w:color w:val="2B2B2B"/>
          <w:sz w:val="26"/>
          <w:szCs w:val="26"/>
        </w:rPr>
      </w:pPr>
    </w:p>
    <w:p w:rsidR="000B5C81" w:rsidRPr="00387BD1" w:rsidRDefault="000B5C81" w:rsidP="00BF76ED">
      <w:pPr>
        <w:spacing w:before="100" w:beforeAutospacing="1" w:after="100" w:afterAutospacing="1" w:line="360" w:lineRule="auto"/>
        <w:jc w:val="both"/>
        <w:rPr>
          <w:rFonts w:ascii="Times New Roman" w:hAnsi="Times New Roman" w:cs="Times New Roman"/>
          <w:sz w:val="26"/>
          <w:szCs w:val="26"/>
        </w:rPr>
      </w:pPr>
    </w:p>
    <w:p w:rsidR="001C322D" w:rsidRPr="00387BD1" w:rsidRDefault="001C322D" w:rsidP="00BF76ED">
      <w:pPr>
        <w:spacing w:before="100" w:beforeAutospacing="1" w:after="100" w:afterAutospacing="1" w:line="360" w:lineRule="auto"/>
        <w:jc w:val="both"/>
        <w:rPr>
          <w:rFonts w:ascii="Times New Roman" w:hAnsi="Times New Roman" w:cs="Times New Roman"/>
          <w:sz w:val="26"/>
          <w:szCs w:val="26"/>
        </w:rPr>
      </w:pPr>
    </w:p>
    <w:p w:rsidR="001C322D" w:rsidRPr="00387BD1" w:rsidRDefault="001C322D" w:rsidP="000B5C81">
      <w:pPr>
        <w:spacing w:before="100" w:beforeAutospacing="1" w:after="100" w:afterAutospacing="1" w:line="360" w:lineRule="auto"/>
        <w:jc w:val="both"/>
        <w:rPr>
          <w:rFonts w:ascii="Times New Roman" w:hAnsi="Times New Roman" w:cs="Times New Roman"/>
          <w:sz w:val="26"/>
          <w:szCs w:val="26"/>
        </w:rPr>
      </w:pPr>
    </w:p>
    <w:sectPr w:rsidR="001C322D" w:rsidRPr="00387BD1" w:rsidSect="00C17BE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5920" w:rsidRDefault="00445920" w:rsidP="000B5C81">
      <w:pPr>
        <w:spacing w:after="0" w:line="240" w:lineRule="auto"/>
      </w:pPr>
      <w:r>
        <w:separator/>
      </w:r>
    </w:p>
  </w:endnote>
  <w:endnote w:type="continuationSeparator" w:id="1">
    <w:p w:rsidR="00445920" w:rsidRDefault="00445920" w:rsidP="000B5C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Century Schoolbook">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5920" w:rsidRDefault="00445920" w:rsidP="000B5C81">
      <w:pPr>
        <w:spacing w:after="0" w:line="240" w:lineRule="auto"/>
      </w:pPr>
      <w:r>
        <w:separator/>
      </w:r>
    </w:p>
  </w:footnote>
  <w:footnote w:type="continuationSeparator" w:id="1">
    <w:p w:rsidR="00445920" w:rsidRDefault="00445920" w:rsidP="000B5C8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1C322D"/>
    <w:rsid w:val="000B5C81"/>
    <w:rsid w:val="001C322D"/>
    <w:rsid w:val="00326B4C"/>
    <w:rsid w:val="00346AFA"/>
    <w:rsid w:val="00387BD1"/>
    <w:rsid w:val="00445920"/>
    <w:rsid w:val="005C0DF9"/>
    <w:rsid w:val="00B847FC"/>
    <w:rsid w:val="00BF76ED"/>
    <w:rsid w:val="00C17B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B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
    <w:name w:val="Heading #1_"/>
    <w:link w:val="Heading10"/>
    <w:rsid w:val="001C322D"/>
    <w:rPr>
      <w:rFonts w:ascii="Times New Roman" w:hAnsi="Times New Roman" w:cs="Times New Roman"/>
      <w:b/>
      <w:bCs/>
      <w:spacing w:val="2"/>
      <w:sz w:val="29"/>
      <w:szCs w:val="29"/>
      <w:shd w:val="clear" w:color="auto" w:fill="FFFFFF"/>
    </w:rPr>
  </w:style>
  <w:style w:type="character" w:customStyle="1" w:styleId="Bodytext2">
    <w:name w:val="Body text (2)_"/>
    <w:link w:val="Bodytext20"/>
    <w:rsid w:val="001C322D"/>
    <w:rPr>
      <w:rFonts w:ascii="Times New Roman" w:hAnsi="Times New Roman" w:cs="Times New Roman"/>
      <w:b/>
      <w:bCs/>
      <w:spacing w:val="4"/>
      <w:sz w:val="25"/>
      <w:szCs w:val="25"/>
      <w:shd w:val="clear" w:color="auto" w:fill="FFFFFF"/>
    </w:rPr>
  </w:style>
  <w:style w:type="paragraph" w:customStyle="1" w:styleId="Heading10">
    <w:name w:val="Heading #1"/>
    <w:basedOn w:val="Normal"/>
    <w:link w:val="Heading1"/>
    <w:rsid w:val="001C322D"/>
    <w:pPr>
      <w:widowControl w:val="0"/>
      <w:shd w:val="clear" w:color="auto" w:fill="FFFFFF"/>
      <w:spacing w:after="0" w:line="390" w:lineRule="exact"/>
      <w:jc w:val="center"/>
      <w:outlineLvl w:val="0"/>
    </w:pPr>
    <w:rPr>
      <w:rFonts w:ascii="Times New Roman" w:hAnsi="Times New Roman" w:cs="Times New Roman"/>
      <w:b/>
      <w:bCs/>
      <w:spacing w:val="2"/>
      <w:sz w:val="29"/>
      <w:szCs w:val="29"/>
    </w:rPr>
  </w:style>
  <w:style w:type="paragraph" w:customStyle="1" w:styleId="Bodytext20">
    <w:name w:val="Body text (2)"/>
    <w:basedOn w:val="Normal"/>
    <w:link w:val="Bodytext2"/>
    <w:rsid w:val="001C322D"/>
    <w:pPr>
      <w:widowControl w:val="0"/>
      <w:shd w:val="clear" w:color="auto" w:fill="FFFFFF"/>
      <w:spacing w:after="0" w:line="390" w:lineRule="exact"/>
      <w:jc w:val="center"/>
    </w:pPr>
    <w:rPr>
      <w:rFonts w:ascii="Times New Roman" w:hAnsi="Times New Roman" w:cs="Times New Roman"/>
      <w:b/>
      <w:bCs/>
      <w:spacing w:val="4"/>
      <w:sz w:val="25"/>
      <w:szCs w:val="25"/>
    </w:rPr>
  </w:style>
  <w:style w:type="paragraph" w:styleId="ListParagraph">
    <w:name w:val="List Paragraph"/>
    <w:basedOn w:val="Normal"/>
    <w:uiPriority w:val="34"/>
    <w:qFormat/>
    <w:rsid w:val="001C322D"/>
    <w:pPr>
      <w:ind w:left="720"/>
      <w:contextualSpacing/>
    </w:pPr>
  </w:style>
  <w:style w:type="paragraph" w:styleId="FootnoteText">
    <w:name w:val="footnote text"/>
    <w:basedOn w:val="Normal"/>
    <w:link w:val="FootnoteTextChar"/>
    <w:semiHidden/>
    <w:rsid w:val="000B5C81"/>
    <w:pPr>
      <w:widowControl w:val="0"/>
      <w:spacing w:after="0" w:line="260" w:lineRule="exact"/>
      <w:ind w:firstLine="227"/>
      <w:jc w:val="both"/>
    </w:pPr>
    <w:rPr>
      <w:rFonts w:ascii=".VnCentury Schoolbook" w:eastAsia="Times New Roman" w:hAnsi=".VnCentury Schoolbook" w:cs="Times New Roman"/>
      <w:color w:val="000000"/>
      <w:sz w:val="19"/>
      <w:szCs w:val="20"/>
    </w:rPr>
  </w:style>
  <w:style w:type="character" w:customStyle="1" w:styleId="FootnoteTextChar">
    <w:name w:val="Footnote Text Char"/>
    <w:basedOn w:val="DefaultParagraphFont"/>
    <w:link w:val="FootnoteText"/>
    <w:semiHidden/>
    <w:rsid w:val="000B5C81"/>
    <w:rPr>
      <w:rFonts w:ascii=".VnCentury Schoolbook" w:eastAsia="Times New Roman" w:hAnsi=".VnCentury Schoolbook" w:cs="Times New Roman"/>
      <w:color w:val="000000"/>
      <w:sz w:val="19"/>
      <w:szCs w:val="20"/>
    </w:rPr>
  </w:style>
  <w:style w:type="character" w:styleId="FootnoteReference">
    <w:name w:val="footnote reference"/>
    <w:basedOn w:val="DefaultParagraphFont"/>
    <w:semiHidden/>
    <w:rsid w:val="000B5C81"/>
    <w:rPr>
      <w:vertAlign w:val="superscript"/>
    </w:rPr>
  </w:style>
  <w:style w:type="paragraph" w:styleId="BodyText">
    <w:name w:val="Body Text"/>
    <w:basedOn w:val="Normal"/>
    <w:link w:val="BodyTextChar"/>
    <w:rsid w:val="000B5C81"/>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0B5C81"/>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8</Pages>
  <Words>2157</Words>
  <Characters>12297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2017-03-21T01:43:00Z</dcterms:created>
  <dcterms:modified xsi:type="dcterms:W3CDTF">2017-03-21T02:37:00Z</dcterms:modified>
</cp:coreProperties>
</file>